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929" w:rsidRDefault="00E06929" w:rsidP="00E06929">
      <w:pPr>
        <w:ind w:firstLine="72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Занятия на ноябрь </w:t>
      </w:r>
    </w:p>
    <w:p w:rsidR="00E06929" w:rsidRDefault="00E06929" w:rsidP="00E06929">
      <w:pPr>
        <w:ind w:firstLine="72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«Какую роль играют развивающие игры для детей </w:t>
      </w:r>
      <w:proofErr w:type="gramStart"/>
      <w:r>
        <w:rPr>
          <w:rFonts w:ascii="Times New Roman" w:hAnsi="Times New Roman" w:cs="Times New Roman"/>
          <w:b/>
          <w:sz w:val="28"/>
        </w:rPr>
        <w:t>ДО</w:t>
      </w:r>
      <w:proofErr w:type="gramEnd"/>
      <w:r>
        <w:rPr>
          <w:rFonts w:ascii="Times New Roman" w:hAnsi="Times New Roman" w:cs="Times New Roman"/>
          <w:b/>
          <w:sz w:val="28"/>
        </w:rPr>
        <w:t>»</w:t>
      </w:r>
    </w:p>
    <w:p w:rsidR="00E06929" w:rsidRPr="00B70B69" w:rsidRDefault="00E06929" w:rsidP="00E06929">
      <w:pPr>
        <w:pStyle w:val="a6"/>
      </w:pPr>
      <w:r w:rsidRPr="00B70B69">
        <w:t xml:space="preserve">Как организовать игру. </w:t>
      </w:r>
      <w:proofErr w:type="gramStart"/>
      <w:r w:rsidRPr="00B70B69">
        <w:t>Практическое</w:t>
      </w:r>
      <w:proofErr w:type="gramEnd"/>
      <w:r w:rsidRPr="00B70B69">
        <w:t xml:space="preserve"> занятия</w:t>
      </w:r>
    </w:p>
    <w:p w:rsidR="00E06929" w:rsidRPr="00B70B69" w:rsidRDefault="00E06929" w:rsidP="00E06929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Какие навыки развиваются у ребёнка от года до двух?</w:t>
      </w:r>
    </w:p>
    <w:p w:rsidR="00E06929" w:rsidRPr="00B70B69" w:rsidRDefault="00E06929" w:rsidP="00E06929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Физическое развитие</w:t>
      </w:r>
    </w:p>
    <w:p w:rsidR="00E06929" w:rsidRPr="00B70B69" w:rsidRDefault="00E06929" w:rsidP="00E06929">
      <w:pPr>
        <w:pStyle w:val="a4"/>
      </w:pPr>
      <w:r w:rsidRPr="00B70B69">
        <w:t>В период между годом и двумя физические возможности ребёнка претерпевают колоссальные изменения. Оттачивается навык прямо хождения. Постепенно, становясь более уверенным в своих движениях, малыш учится преодолевать преграды: перешагивать через ямки, ходить по траве и камешкам, не падая – ножки у него заплетаются все меньше и меньше. Вскоре, наряду с умением ходить, появляются умения бегать, прыгать, залезать на различные поверхности. Юный альпинист с лёгкостью забирается на спинку дивана, на горку, шведскую стенку, а потом уверенно сползает обратно.</w:t>
      </w:r>
    </w:p>
    <w:p w:rsidR="00E06929" w:rsidRPr="00B70B69" w:rsidRDefault="00E06929" w:rsidP="00E06929">
      <w:pPr>
        <w:pStyle w:val="1"/>
        <w:spacing w:before="0" w:beforeAutospacing="0" w:after="0" w:afterAutospacing="0" w:line="276" w:lineRule="auto"/>
      </w:pPr>
      <w:r w:rsidRPr="00B70B69">
        <w:t>Развитие речи</w:t>
      </w:r>
    </w:p>
    <w:p w:rsidR="00E06929" w:rsidRPr="00B70B69" w:rsidRDefault="00E06929" w:rsidP="00E069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Речевое развитие становится уже более осознанным: </w:t>
      </w:r>
      <w:hyperlink r:id="rId4" w:history="1">
        <w:r w:rsidRPr="00B70B69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lang w:eastAsia="ru-RU"/>
          </w:rPr>
          <w:t>от слогов</w:t>
        </w:r>
      </w:hyperlink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ребенок переходит к словам и словосочетаниям, а затем и формированию своих первых предложений.</w:t>
      </w:r>
    </w:p>
    <w:p w:rsidR="00E06929" w:rsidRPr="00B70B69" w:rsidRDefault="00E06929" w:rsidP="00E069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Накопив достаточный словарный запас за первые год-полтора, ближе к двум годам ребенок уже может объяснить, что он хочет, называя действие, обозначая его субъект и объект. Часто в этот период малыш сопровождает свои фразы жестикуляцией.</w:t>
      </w:r>
    </w:p>
    <w:p w:rsidR="00E06929" w:rsidRPr="00B70B69" w:rsidRDefault="00E06929" w:rsidP="00E06929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Развитие сенсорного восприятия, игровой и предметной деятельности</w:t>
      </w:r>
    </w:p>
    <w:p w:rsidR="00E06929" w:rsidRPr="00B70B69" w:rsidRDefault="00E06929" w:rsidP="00E069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этот период, наряду с продолжением </w:t>
      </w:r>
      <w:hyperlink r:id="rId5" w:history="1">
        <w:r w:rsidRPr="00B70B69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lang w:eastAsia="ru-RU"/>
          </w:rPr>
          <w:t>изучения свой</w:t>
        </w:r>
        <w:proofErr w:type="gramStart"/>
        <w:r w:rsidRPr="00B70B69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lang w:eastAsia="ru-RU"/>
          </w:rPr>
          <w:t>ств пр</w:t>
        </w:r>
        <w:proofErr w:type="gramEnd"/>
        <w:r w:rsidRPr="00B70B69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lang w:eastAsia="ru-RU"/>
          </w:rPr>
          <w:t>едметов</w:t>
        </w:r>
      </w:hyperlink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через непосредственное взаимодействие с ними, активизируется навык манипуляции предметами.</w:t>
      </w:r>
    </w:p>
    <w:p w:rsidR="00E06929" w:rsidRPr="00B70B69" w:rsidRDefault="00E06929" w:rsidP="00E069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Ближе к двум годам дети уже способны наделять предметы ролями и разыгрывать сценки из жизни, подражая близким людям или героям любимых мультфильмов и сказок.</w:t>
      </w:r>
    </w:p>
    <w:p w:rsidR="00E06929" w:rsidRPr="00B70B69" w:rsidRDefault="00E06929" w:rsidP="00E06929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7 игр с детьми в возрасте от 1 до 2 лет</w:t>
      </w:r>
    </w:p>
    <w:p w:rsidR="00E06929" w:rsidRPr="00B70B69" w:rsidRDefault="00E06929" w:rsidP="00E06929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Игра для физического и умственного развития малыша</w:t>
      </w:r>
    </w:p>
    <w:p w:rsidR="00E06929" w:rsidRPr="00B70B69" w:rsidRDefault="00E06929" w:rsidP="00E06929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«Мяч – многоборец»</w:t>
      </w:r>
    </w:p>
    <w:p w:rsidR="00E06929" w:rsidRPr="00B70B69" w:rsidRDefault="00E06929" w:rsidP="00E069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Одной из любимых игрушек ребенка в возрасте от одного до двух лет остается мяч, но спектр игр с участием этой незатейливой игрушки расширяется. Один ребенок будет часами гонять мяч по площадке, изучая взаимосвязь силы удара и скорости движения мяча, а другой станет наблюдать за силой притяжения в действии, бесконечно кидая мяч с горки вниз.</w:t>
      </w:r>
    </w:p>
    <w:p w:rsidR="00E06929" w:rsidRPr="00B70B69" w:rsidRDefault="00E06929" w:rsidP="00E069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Ближе к двум годам можно начинать играть в «</w:t>
      </w:r>
      <w:proofErr w:type="gramStart"/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съедобное</w:t>
      </w:r>
      <w:proofErr w:type="gramEnd"/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– несъедобное» в упрощенной вариации. Вы просто называете слово, перекатываете или кидаете мяч малышу и просите его повторить слово, когда он будет возвращать мяч обратно.</w:t>
      </w:r>
    </w:p>
    <w:p w:rsidR="00E06929" w:rsidRDefault="00E06929" w:rsidP="00E06929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E06929" w:rsidRDefault="00E06929" w:rsidP="00E06929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E06929" w:rsidRDefault="00E06929" w:rsidP="00E06929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E06929" w:rsidRPr="00B70B69" w:rsidRDefault="00E06929" w:rsidP="00E06929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lastRenderedPageBreak/>
        <w:t>Игра на развитие речи</w:t>
      </w:r>
    </w:p>
    <w:p w:rsidR="00E06929" w:rsidRPr="00B70B69" w:rsidRDefault="00E06929" w:rsidP="00E069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Эта ролевая игра развивает речь, фантазию, первые навыки общения у малышей.</w:t>
      </w:r>
    </w:p>
    <w:p w:rsidR="00E06929" w:rsidRPr="00B70B69" w:rsidRDefault="00E06929" w:rsidP="00E06929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«Крошка Енот»</w:t>
      </w:r>
    </w:p>
    <w:p w:rsidR="00E06929" w:rsidRPr="00B70B69" w:rsidRDefault="00E06929" w:rsidP="00E069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Многие малыши в этом возрасте готовы играть в ролевые игры, манипулируя игрушками, а кто-то уже принимает на себя любимые роли крошки Енота, медсестры, пожарника.</w:t>
      </w:r>
    </w:p>
    <w:p w:rsidR="00E06929" w:rsidRPr="00B70B69" w:rsidRDefault="00E06929" w:rsidP="00E069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Возьмите игрушки, обозначьте роли. Вы можете разыгрывать сюжет любимой сказки ребенка или ситуацию: поход в зоопарк или в гости на чай, поездку на общественном транспорте. Управляйте каждый своей игровой фигуркой. Задавайте вопросы от лица фигурки, отвечайте на вопросы ребенка, побуждайте его к действиям.</w:t>
      </w:r>
    </w:p>
    <w:p w:rsidR="00E06929" w:rsidRPr="00B70B69" w:rsidRDefault="00E06929" w:rsidP="00E06929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Игра на развитие крупной моторики и речи</w:t>
      </w:r>
    </w:p>
    <w:p w:rsidR="00E06929" w:rsidRPr="00B70B69" w:rsidRDefault="00E06929" w:rsidP="00E069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Хороводная игра развивает крупную моторику, координацию, чувство ритма, укрепляет эмоциональную связь малыша и родителя.</w:t>
      </w:r>
    </w:p>
    <w:p w:rsidR="00E06929" w:rsidRPr="00B70B69" w:rsidRDefault="00E06929" w:rsidP="00E06929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«Ехал пан»</w:t>
      </w:r>
    </w:p>
    <w:p w:rsidR="00E06929" w:rsidRPr="00B70B69" w:rsidRDefault="00E06929" w:rsidP="00E069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Встаньте в круг, возьмитесь за руки. Если в игре участвуют несколько взрослых и детей, встаньте так, чтобы ребенок стоял между двумя взрослыми. Если компании нет, то можно играть и вдвоем.</w:t>
      </w:r>
    </w:p>
    <w:p w:rsidR="00E06929" w:rsidRPr="00B70B69" w:rsidRDefault="00E06929" w:rsidP="00E069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Игра начинается с ходьбы по кругу и распевания слов:</w:t>
      </w:r>
    </w:p>
    <w:p w:rsidR="00E06929" w:rsidRPr="00B70B69" w:rsidRDefault="00E06929" w:rsidP="00E0692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«Ехал пан, ехал пан,</w:t>
      </w: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ехал шагом-шагом-шагом»</w:t>
      </w:r>
    </w:p>
    <w:p w:rsidR="00E06929" w:rsidRPr="00B70B69" w:rsidRDefault="00E06929" w:rsidP="00E069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После нескольких кругов «шагом» движение хоровода убыстряется. Шаг переходит в легкий бег. Слова тоже меняются:</w:t>
      </w:r>
    </w:p>
    <w:p w:rsidR="00E06929" w:rsidRPr="00B70B69" w:rsidRDefault="00E06929" w:rsidP="00E0692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«Ехал пан, ехал пан,</w:t>
      </w: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ехал рысью-рысью-рысью»</w:t>
      </w:r>
    </w:p>
    <w:p w:rsidR="00E06929" w:rsidRPr="00B70B69" w:rsidRDefault="00E06929" w:rsidP="00E069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Хоровод движется еще быстрее. Взрослые поднимают малышей за руки так, чтобы те оторвали ноги от пола:</w:t>
      </w:r>
    </w:p>
    <w:p w:rsidR="00E06929" w:rsidRPr="00B70B69" w:rsidRDefault="00E06929" w:rsidP="00E0692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«Ехал пан, ехал пан, </w:t>
      </w: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ехал махом-махом-махом»</w:t>
      </w:r>
    </w:p>
    <w:p w:rsidR="00E06929" w:rsidRPr="00B70B69" w:rsidRDefault="00E06929" w:rsidP="00E069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Наконец, участники хоровода мягко заваливаются на пол, приговаривая:</w:t>
      </w:r>
    </w:p>
    <w:p w:rsidR="00E06929" w:rsidRPr="00B70B69" w:rsidRDefault="00E06929" w:rsidP="00E0692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«В ямку – бух! </w:t>
      </w: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Раздавили сорок мух!»</w:t>
      </w:r>
    </w:p>
    <w:p w:rsidR="00E06929" w:rsidRPr="00B70B69" w:rsidRDefault="00E06929" w:rsidP="00E069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Повторите игру, кружась в хороводе в обратную сторону.</w:t>
      </w:r>
    </w:p>
    <w:p w:rsidR="00E06929" w:rsidRPr="00B70B69" w:rsidRDefault="00E06929" w:rsidP="00E06929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2 пальчиковые игры для развития мелкой моторики и речи</w:t>
      </w:r>
    </w:p>
    <w:p w:rsidR="00E06929" w:rsidRPr="00B70B69" w:rsidRDefault="00E06929" w:rsidP="00E069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 том, как полезны </w:t>
      </w:r>
      <w:hyperlink r:id="rId6" w:history="1">
        <w:r w:rsidRPr="00B70B69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lang w:eastAsia="ru-RU"/>
          </w:rPr>
          <w:t>пальчиковые игры</w:t>
        </w:r>
      </w:hyperlink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Я – Родитель уже рассказывал. Здесь мы приводим еще две игры для детей от года до двух.</w:t>
      </w:r>
    </w:p>
    <w:p w:rsidR="00E06929" w:rsidRPr="00B70B69" w:rsidRDefault="00E06929" w:rsidP="00E06929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«Сидели два медведя на тоненьком суку»</w:t>
      </w:r>
    </w:p>
    <w:p w:rsidR="00E06929" w:rsidRPr="00B70B69" w:rsidRDefault="00E06929" w:rsidP="00E069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Предложите малышу поиграть в пальчиковую игру, примерив </w:t>
      </w:r>
      <w:proofErr w:type="gramStart"/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сперва</w:t>
      </w:r>
      <w:proofErr w:type="gramEnd"/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роль рассказчика на себя, а затем доверив ее ребенку. Начинайте эмоционально и артистично </w:t>
      </w:r>
      <w:proofErr w:type="gramStart"/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рассказывать историю о медведях, активно жестикулируя</w:t>
      </w:r>
      <w:proofErr w:type="gramEnd"/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</w:p>
    <w:p w:rsidR="00E06929" w:rsidRDefault="00E06929" w:rsidP="00E0692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«Сидели два медведя</w:t>
      </w: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на тоненьком суку»</w:t>
      </w:r>
    </w:p>
    <w:p w:rsidR="00E06929" w:rsidRDefault="00E06929" w:rsidP="00E0692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6929" w:rsidRPr="00B70B69" w:rsidRDefault="00E06929" w:rsidP="00E0692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6929" w:rsidRPr="00B70B69" w:rsidRDefault="00E06929" w:rsidP="00E069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Далее разведите руки так, будто вы раскрываете газету в развороте:</w:t>
      </w:r>
    </w:p>
    <w:p w:rsidR="00E06929" w:rsidRPr="00B70B69" w:rsidRDefault="00E06929" w:rsidP="00E0692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«Один читал газету»</w:t>
      </w:r>
    </w:p>
    <w:p w:rsidR="00E06929" w:rsidRPr="00B70B69" w:rsidRDefault="00E06929" w:rsidP="00E069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Положив один кулак поверх другого, подобно частям жернова, двигайте верхним кулаком по кругу поверх нижнего, словно мелете муку:</w:t>
      </w:r>
    </w:p>
    <w:p w:rsidR="00E06929" w:rsidRPr="00B70B69" w:rsidRDefault="00E06929" w:rsidP="00E0692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</w:t>
      </w:r>
      <w:proofErr w:type="gramStart"/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Другой</w:t>
      </w:r>
      <w:proofErr w:type="gramEnd"/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молол муку»</w:t>
      </w:r>
    </w:p>
    <w:p w:rsidR="00E06929" w:rsidRPr="00B70B69" w:rsidRDefault="00E06929" w:rsidP="00E069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Затем, стуча кулаками один поверх другого по два раза и чередуя положение верхнего и нижнего кулака:</w:t>
      </w:r>
    </w:p>
    <w:p w:rsidR="00E06929" w:rsidRPr="00B70B69" w:rsidRDefault="00E06929" w:rsidP="00E0692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«Раз ку-ку, два ку-ку!»</w:t>
      </w:r>
    </w:p>
    <w:p w:rsidR="00E06929" w:rsidRPr="00B70B69" w:rsidRDefault="00E06929" w:rsidP="00E069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Похлопайте себя по ногам два-три раза:</w:t>
      </w:r>
    </w:p>
    <w:p w:rsidR="00E06929" w:rsidRPr="00B70B69" w:rsidRDefault="00E06929" w:rsidP="00E0692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«Оба шлепнулись в муку»</w:t>
      </w:r>
    </w:p>
    <w:p w:rsidR="00E06929" w:rsidRPr="00B70B69" w:rsidRDefault="00E06929" w:rsidP="00E069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Дотроньтесь до носа:</w:t>
      </w:r>
    </w:p>
    <w:p w:rsidR="00E06929" w:rsidRPr="00B70B69" w:rsidRDefault="00E06929" w:rsidP="00E0692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«Нос в муке!»</w:t>
      </w:r>
    </w:p>
    <w:p w:rsidR="00E06929" w:rsidRPr="00B70B69" w:rsidRDefault="00E06929" w:rsidP="00E069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Потрогайте воображаемый хвост:</w:t>
      </w:r>
    </w:p>
    <w:p w:rsidR="00E06929" w:rsidRPr="00B70B69" w:rsidRDefault="00E06929" w:rsidP="00E0692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«Хвост в муке!»</w:t>
      </w:r>
    </w:p>
    <w:p w:rsidR="00E06929" w:rsidRPr="00B70B69" w:rsidRDefault="00E06929" w:rsidP="00E069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Потрогайте ухо:</w:t>
      </w:r>
    </w:p>
    <w:p w:rsidR="00E06929" w:rsidRPr="00B70B69" w:rsidRDefault="00E06929" w:rsidP="00E0692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«Ухо в кислом молоке!»</w:t>
      </w:r>
    </w:p>
    <w:p w:rsidR="00E06929" w:rsidRPr="00B70B69" w:rsidRDefault="00E06929" w:rsidP="00E069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Проиграйте сюжет еще раз, попросив малыша повторять слова и жесты за вами. В конце игры обнимите его и похвалите за участие.</w:t>
      </w:r>
    </w:p>
    <w:p w:rsidR="00E06929" w:rsidRPr="00B70B69" w:rsidRDefault="00E06929" w:rsidP="00E06929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«Убегающий ежик»</w:t>
      </w:r>
    </w:p>
    <w:p w:rsidR="00E06929" w:rsidRPr="00B70B69" w:rsidRDefault="00E06929" w:rsidP="00E069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Сядьте на пол или на диван. Попросите малыша повторять за вами все жесты. Сожмите руку в кулак. Вытяните указательный палец и приговаривайте:</w:t>
      </w:r>
    </w:p>
    <w:p w:rsidR="00E06929" w:rsidRPr="00B70B69" w:rsidRDefault="00E06929" w:rsidP="00E0692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«Птичка водичку из лужицы пьет»</w:t>
      </w:r>
    </w:p>
    <w:p w:rsidR="00E06929" w:rsidRPr="00B70B69" w:rsidRDefault="00E06929" w:rsidP="00E069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Затем делайте круговые вращения кулаком по полу, слегка продвигаясь ладонью вперед:</w:t>
      </w:r>
    </w:p>
    <w:p w:rsidR="00E06929" w:rsidRPr="00B70B69" w:rsidRDefault="00E06929" w:rsidP="00E0692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«Ежик без ножек по земле ползет»</w:t>
      </w:r>
    </w:p>
    <w:p w:rsidR="00E06929" w:rsidRPr="00B70B69" w:rsidRDefault="00E06929" w:rsidP="00E069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Более эмоциональным тоном продолжите:</w:t>
      </w:r>
    </w:p>
    <w:p w:rsidR="00E06929" w:rsidRPr="00B70B69" w:rsidRDefault="00E06929" w:rsidP="00E0692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«Вдруг выросли у ежика ножки!»</w:t>
      </w:r>
    </w:p>
    <w:p w:rsidR="00E06929" w:rsidRPr="00B70B69" w:rsidRDefault="00E06929" w:rsidP="00E069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Кулак «встает» на пальцы:</w:t>
      </w:r>
    </w:p>
    <w:p w:rsidR="00E06929" w:rsidRPr="00B70B69" w:rsidRDefault="00E06929" w:rsidP="00E0692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«И он побежал-побежал по дорожке!»</w:t>
      </w:r>
    </w:p>
    <w:p w:rsidR="00E06929" w:rsidRPr="00B70B69" w:rsidRDefault="00E06929" w:rsidP="00E069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Передвигая пальцами, подобно ногам, ладонь-ежик «уходит» вперед.</w:t>
      </w:r>
    </w:p>
    <w:p w:rsidR="00E06929" w:rsidRPr="00B70B69" w:rsidRDefault="00E06929" w:rsidP="00E06929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2 игры для развития сенсорного восприятия</w:t>
      </w:r>
    </w:p>
    <w:p w:rsidR="00E06929" w:rsidRPr="00B70B69" w:rsidRDefault="00E06929" w:rsidP="00E06929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Сенсорная коробочка</w:t>
      </w:r>
    </w:p>
    <w:p w:rsidR="00E06929" w:rsidRPr="00B70B69" w:rsidRDefault="00E06929" w:rsidP="00E069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возрасте от года до двух лет ребенок буквально «считывает» информацию о свойствах окружающих его предметов руками и глазами. Разнообразить домашнюю игротеку и активизировать сенсорное восприятие ребенка поможет коробочка с разнообразными наполнителями.</w:t>
      </w:r>
    </w:p>
    <w:p w:rsidR="00E06929" w:rsidRDefault="00E06929" w:rsidP="00E069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Возьмите пластиковую, картонную или любую другую коробку, наполните ее манкой или пшеном и более крупными, отличающимися формой, размерами, весом, составляющими. Это могут быть бобовые, бусины, ракушки, несколько шишек и цветных камешков, скрепки, лоскуты ткани. Хорошенько закопайте бусины, камни и ракушки в сыпучей части наполнителя коробки. Приготовьте </w:t>
      </w:r>
    </w:p>
    <w:p w:rsidR="00E06929" w:rsidRDefault="00E06929" w:rsidP="00E069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6929" w:rsidRPr="00B70B69" w:rsidRDefault="00E06929" w:rsidP="00E069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отдельную баночку или шкатулку, куда малыш будет складывать находки.</w:t>
      </w:r>
    </w:p>
    <w:p w:rsidR="00E06929" w:rsidRPr="00B70B69" w:rsidRDefault="00E06929" w:rsidP="00E069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Предложите ребенку поискать клад. Начинайте раскопки вместе с ребенком, погружая свои руки и руки ребенка в коробку. Если малыш первым почувствовал руками интересный предмет, заинтересовано спрашивайте у малыша, называя его по имени: «Что это?», «Оно тяжелое или легкое?», «Какого цвета эта ракушка?». Выяснив все качества предмета, закрепите их словесно: «Давай положим эту белую ракушку в шкатулку!». Соберите полную шкатулку сокровищ и отпразднуйте завершение игры.</w:t>
      </w:r>
    </w:p>
    <w:p w:rsidR="00E06929" w:rsidRPr="00B70B69" w:rsidRDefault="00E06929" w:rsidP="00E069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Обратите внимание:</w:t>
      </w: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не каждый двухлетний исследователь в силах устоять перед соблазном перевернуть коробочку вверх дном и попробовать фасоль на зуб, пока мама не видит. Поэтому, окончив игру, убедитесь, что сенсорная коробочка плотно закрыта и уберите в недоступное для малыша место до следующей совместной игры.</w:t>
      </w:r>
    </w:p>
    <w:p w:rsidR="00E06929" w:rsidRPr="00B70B69" w:rsidRDefault="00E06929" w:rsidP="00E06929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Интерактивная дощечка «За семью печатями»</w:t>
      </w:r>
    </w:p>
    <w:p w:rsidR="00E06929" w:rsidRPr="00B70B69" w:rsidRDefault="00E06929" w:rsidP="00E069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Игра с интерактивной доской дает ребенку возможность узнать много нового о свойствах и назначении незнакомых конструкций и предметов, формирует понятие о причинно-следственных связях: потянул – открыл, задвинул – закрыл.</w:t>
      </w:r>
    </w:p>
    <w:p w:rsidR="00E06929" w:rsidRPr="00B70B69" w:rsidRDefault="00E06929" w:rsidP="00E069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Сделать такую дощечку совсем несложно. Потребуется кусок фанеры, замки и щеколды, которые, как правило, пылятся в гараже запасливых пап и дедушек. А мужчины наверняка с охотой возьмутся ее смастерить, приделав замки и щеколды к фанерной или деревянной дощечке.</w:t>
      </w:r>
    </w:p>
    <w:p w:rsidR="00E06929" w:rsidRPr="00B70B69" w:rsidRDefault="00E06929" w:rsidP="00E069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Дайте ребенку возможность самостоятельно выяснить, как открываются и закрываются замочки и щеколды. Не забывайте озвучивать действия, которые совершает ребенок: «Ты открываешь замок. Ты задвигаешь щеколду. Ты нажимаешь на кнопку».</w:t>
      </w:r>
    </w:p>
    <w:p w:rsidR="00E06929" w:rsidRPr="00B70B69" w:rsidRDefault="00E06929" w:rsidP="00E0692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70B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Играя с ребенком от одного года до двух лет родителям важно помнить о том, что внимание малыша в этом возрасте все еще непроизвольное. Не стоит требовать от него результатов, а тем более, заставлять играть в игру, в которую малыш играть не хочет. Лучше заинтересовать его чем-то новым, импровизировать и следовать за его интересами.</w:t>
      </w:r>
    </w:p>
    <w:p w:rsidR="00E06929" w:rsidRDefault="00E06929" w:rsidP="00E06929">
      <w:pPr>
        <w:ind w:firstLine="720"/>
        <w:rPr>
          <w:rFonts w:ascii="Times New Roman" w:hAnsi="Times New Roman" w:cs="Times New Roman"/>
          <w:b/>
          <w:sz w:val="28"/>
        </w:rPr>
      </w:pPr>
    </w:p>
    <w:p w:rsidR="00E06929" w:rsidRDefault="00E06929" w:rsidP="00E06929">
      <w:pPr>
        <w:ind w:firstLine="720"/>
        <w:rPr>
          <w:rFonts w:ascii="Times New Roman" w:hAnsi="Times New Roman" w:cs="Times New Roman"/>
          <w:b/>
          <w:sz w:val="28"/>
        </w:rPr>
      </w:pPr>
    </w:p>
    <w:p w:rsidR="00E06929" w:rsidRDefault="00E06929" w:rsidP="00E06929">
      <w:pPr>
        <w:ind w:firstLine="720"/>
        <w:rPr>
          <w:rFonts w:ascii="Times New Roman" w:hAnsi="Times New Roman" w:cs="Times New Roman"/>
          <w:b/>
          <w:sz w:val="28"/>
        </w:rPr>
      </w:pPr>
    </w:p>
    <w:p w:rsidR="00E06929" w:rsidRDefault="00E06929" w:rsidP="00E06929">
      <w:pPr>
        <w:ind w:firstLine="720"/>
        <w:rPr>
          <w:rFonts w:ascii="Times New Roman" w:hAnsi="Times New Roman" w:cs="Times New Roman"/>
          <w:b/>
          <w:sz w:val="28"/>
        </w:rPr>
      </w:pPr>
    </w:p>
    <w:p w:rsidR="00E06929" w:rsidRDefault="00E06929" w:rsidP="00E06929">
      <w:pPr>
        <w:ind w:firstLine="720"/>
        <w:rPr>
          <w:rFonts w:ascii="Times New Roman" w:hAnsi="Times New Roman" w:cs="Times New Roman"/>
          <w:b/>
          <w:sz w:val="28"/>
        </w:rPr>
      </w:pPr>
    </w:p>
    <w:p w:rsidR="00E06929" w:rsidRDefault="00E06929" w:rsidP="00E06929">
      <w:pPr>
        <w:ind w:firstLine="720"/>
        <w:rPr>
          <w:rFonts w:ascii="Times New Roman" w:hAnsi="Times New Roman" w:cs="Times New Roman"/>
          <w:b/>
          <w:sz w:val="28"/>
        </w:rPr>
      </w:pPr>
    </w:p>
    <w:p w:rsidR="00E06929" w:rsidRDefault="00E06929" w:rsidP="00E06929">
      <w:pPr>
        <w:ind w:firstLine="720"/>
        <w:rPr>
          <w:rFonts w:ascii="Times New Roman" w:hAnsi="Times New Roman" w:cs="Times New Roman"/>
          <w:b/>
          <w:sz w:val="28"/>
        </w:rPr>
      </w:pPr>
    </w:p>
    <w:p w:rsidR="00E06929" w:rsidRDefault="00E06929" w:rsidP="00E06929">
      <w:pPr>
        <w:ind w:firstLine="720"/>
        <w:rPr>
          <w:rFonts w:ascii="Times New Roman" w:hAnsi="Times New Roman" w:cs="Times New Roman"/>
          <w:b/>
          <w:sz w:val="28"/>
        </w:rPr>
      </w:pPr>
    </w:p>
    <w:p w:rsidR="00E06929" w:rsidRDefault="00E06929" w:rsidP="00E06929">
      <w:pPr>
        <w:ind w:firstLine="720"/>
        <w:rPr>
          <w:rFonts w:ascii="Times New Roman" w:hAnsi="Times New Roman" w:cs="Times New Roman"/>
          <w:b/>
          <w:sz w:val="28"/>
        </w:rPr>
      </w:pPr>
    </w:p>
    <w:p w:rsidR="00E06929" w:rsidRPr="002A4ED3" w:rsidRDefault="00E06929" w:rsidP="00E06929">
      <w:pPr>
        <w:pStyle w:val="a3"/>
        <w:spacing w:before="0" w:beforeAutospacing="0" w:after="0" w:afterAutospacing="0"/>
        <w:jc w:val="center"/>
        <w:rPr>
          <w:b/>
          <w:color w:val="010101"/>
          <w:sz w:val="32"/>
          <w:szCs w:val="28"/>
        </w:rPr>
      </w:pPr>
      <w:r w:rsidRPr="002A4ED3">
        <w:rPr>
          <w:b/>
          <w:i/>
          <w:iCs/>
          <w:color w:val="010101"/>
          <w:sz w:val="32"/>
          <w:szCs w:val="28"/>
        </w:rPr>
        <w:lastRenderedPageBreak/>
        <w:t>«Роль игры в жизни ребенка. Игровая деятельность в семье»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Цель: повышение педагогической компетенции родителей по проблеме игровой деятельности у детей младшего дошкольного возраста.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Задачи: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- Формировать понятие родителей о возможности игры как средства для развития интеллектуально-познавательной деятельности.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- Стимулировать интерес родителей для совместной игровой деятельности с собственным ребенком.</w:t>
      </w:r>
      <w:r w:rsidRPr="002A4ED3">
        <w:rPr>
          <w:color w:val="010101"/>
          <w:sz w:val="28"/>
          <w:szCs w:val="28"/>
        </w:rPr>
        <w:br/>
        <w:t>- Обсудить вопрос об организации игровой среды в условиях семьи; о достоинствах  и недостатках игрушек.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Подготовительная работа: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Памятка для родителей: «Виды игрушек» </w:t>
      </w:r>
      <w:r w:rsidRPr="002A4ED3">
        <w:rPr>
          <w:i/>
          <w:iCs/>
          <w:color w:val="010101"/>
          <w:sz w:val="28"/>
          <w:szCs w:val="28"/>
        </w:rPr>
        <w:t>(Приложение 1)</w:t>
      </w:r>
      <w:r w:rsidRPr="002A4ED3">
        <w:rPr>
          <w:color w:val="010101"/>
          <w:sz w:val="28"/>
          <w:szCs w:val="28"/>
        </w:rPr>
        <w:t>,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Памятка по игре: «Чему обучается ребенок в игре»  </w:t>
      </w:r>
      <w:r w:rsidRPr="002A4ED3">
        <w:rPr>
          <w:i/>
          <w:iCs/>
          <w:color w:val="010101"/>
          <w:sz w:val="28"/>
          <w:szCs w:val="28"/>
        </w:rPr>
        <w:t>(Приложение 2)</w:t>
      </w:r>
      <w:r w:rsidRPr="002A4ED3">
        <w:rPr>
          <w:color w:val="010101"/>
          <w:sz w:val="28"/>
          <w:szCs w:val="28"/>
        </w:rPr>
        <w:t>,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Консультация для родителей: «Роль игры в жизни ребенка» (</w:t>
      </w:r>
      <w:r w:rsidRPr="002A4ED3">
        <w:rPr>
          <w:i/>
          <w:iCs/>
          <w:color w:val="010101"/>
          <w:sz w:val="28"/>
          <w:szCs w:val="28"/>
        </w:rPr>
        <w:t>Приложение 3</w:t>
      </w:r>
      <w:r w:rsidRPr="002A4ED3">
        <w:rPr>
          <w:color w:val="010101"/>
          <w:sz w:val="28"/>
          <w:szCs w:val="28"/>
        </w:rPr>
        <w:t>)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Оформление группы, музыкальное сопровождение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Оборудование: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Подборка дидактических игр.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proofErr w:type="spellStart"/>
      <w:r w:rsidRPr="002A4ED3">
        <w:rPr>
          <w:color w:val="010101"/>
          <w:sz w:val="28"/>
          <w:szCs w:val="28"/>
        </w:rPr>
        <w:t>Мультимедийное</w:t>
      </w:r>
      <w:proofErr w:type="spellEnd"/>
      <w:r w:rsidRPr="002A4ED3">
        <w:rPr>
          <w:color w:val="010101"/>
          <w:sz w:val="28"/>
          <w:szCs w:val="28"/>
        </w:rPr>
        <w:t xml:space="preserve"> оборудование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Мяч или мягкая игрушка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Фишки красного, желтого и синего цвета на каждого родителя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Ход мероприятия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1. </w:t>
      </w:r>
      <w:r w:rsidRPr="002A4ED3">
        <w:rPr>
          <w:i/>
          <w:iCs/>
          <w:color w:val="010101"/>
          <w:sz w:val="28"/>
          <w:szCs w:val="28"/>
        </w:rPr>
        <w:t>Вступительная часть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– Добрый вечер, уважаемые родители! Мы рады встрече с Вами.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i/>
          <w:iCs/>
          <w:color w:val="010101"/>
          <w:sz w:val="28"/>
          <w:szCs w:val="28"/>
        </w:rPr>
        <w:t>Психологическая разминка «Улыбка»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- Хочу узнать: у Вас хорошее настроение? Как без слов подарить его другим людям при встрече? Как без слов сообщить о своем хорошем настроении? Конечно, улыбкой. Улыбнитесь соседу справа, улыбнитесь соседу слева. Улыбка может согреть своим теплом, показать ваше дружелюбие и улучшить настроение.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i/>
          <w:iCs/>
          <w:color w:val="010101"/>
          <w:sz w:val="28"/>
          <w:szCs w:val="28"/>
        </w:rPr>
        <w:t>2. Основная часть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 xml:space="preserve">Сегодня мы поговорим с Вами о детских играх, игрушках, о значении их в познании окружающего мира, </w:t>
      </w:r>
      <w:proofErr w:type="gramStart"/>
      <w:r w:rsidRPr="002A4ED3">
        <w:rPr>
          <w:color w:val="010101"/>
          <w:sz w:val="28"/>
          <w:szCs w:val="28"/>
        </w:rPr>
        <w:t>о</w:t>
      </w:r>
      <w:proofErr w:type="gramEnd"/>
      <w:r w:rsidRPr="002A4ED3">
        <w:rPr>
          <w:color w:val="010101"/>
          <w:sz w:val="28"/>
          <w:szCs w:val="28"/>
        </w:rPr>
        <w:t xml:space="preserve"> их влиянии на развитие наших детей. Послушайте высказывания известных педагогов: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i/>
          <w:iCs/>
          <w:color w:val="010101"/>
          <w:sz w:val="28"/>
          <w:szCs w:val="28"/>
        </w:rPr>
        <w:t>« Игра это огромное светлое окно, через которое в духовный мир ребенка вливается живительный поток представлений, понятий об окружающем мире. Игра это искра, зажигающая огонек пытливости и любознательности</w:t>
      </w:r>
      <w:proofErr w:type="gramStart"/>
      <w:r w:rsidRPr="002A4ED3">
        <w:rPr>
          <w:i/>
          <w:iCs/>
          <w:color w:val="010101"/>
          <w:sz w:val="28"/>
          <w:szCs w:val="28"/>
        </w:rPr>
        <w:t>.»</w:t>
      </w:r>
      <w:proofErr w:type="gramEnd"/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i/>
          <w:iCs/>
          <w:color w:val="010101"/>
          <w:sz w:val="28"/>
          <w:szCs w:val="28"/>
        </w:rPr>
        <w:t>Сухомлинский Василий Александрович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i/>
          <w:iCs/>
          <w:color w:val="010101"/>
          <w:sz w:val="28"/>
          <w:szCs w:val="28"/>
        </w:rPr>
        <w:t>«Каков ребенок в игре, таков во многом он будет на работе, когда вырастет</w:t>
      </w:r>
      <w:proofErr w:type="gramStart"/>
      <w:r w:rsidRPr="002A4ED3">
        <w:rPr>
          <w:i/>
          <w:iCs/>
          <w:color w:val="010101"/>
          <w:sz w:val="28"/>
          <w:szCs w:val="28"/>
        </w:rPr>
        <w:t>.»</w:t>
      </w:r>
      <w:proofErr w:type="gramEnd"/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i/>
          <w:iCs/>
          <w:color w:val="010101"/>
          <w:sz w:val="28"/>
          <w:szCs w:val="28"/>
        </w:rPr>
        <w:t>Макаренко Антон Семенович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- Огромная роль в развитии и воспитании ребенка принадлежит игре – важнейшему виду детской деятельности. Игра является эффективным средством формирования личности дошкольника, в игре реализуется потребность воздействия на мир. Дошкольное детство – короткий, но важный период становления личности. В эти годы ребенок приобретает начальные знания об окружающей жизни, у него начинает формироваться определенное отношение к людям, к труду, вырабатываются навыки и привычки правильного поведения, складывается характер.</w:t>
      </w:r>
    </w:p>
    <w:p w:rsidR="00E06929" w:rsidRDefault="00E06929" w:rsidP="00E06929">
      <w:pPr>
        <w:pStyle w:val="a3"/>
        <w:spacing w:before="0" w:beforeAutospacing="0" w:after="0" w:afterAutospacing="0"/>
        <w:rPr>
          <w:i/>
          <w:iCs/>
          <w:color w:val="010101"/>
          <w:sz w:val="28"/>
          <w:szCs w:val="28"/>
        </w:rPr>
      </w:pPr>
      <w:r w:rsidRPr="002A4ED3">
        <w:rPr>
          <w:i/>
          <w:iCs/>
          <w:color w:val="010101"/>
          <w:sz w:val="28"/>
          <w:szCs w:val="28"/>
        </w:rPr>
        <w:t>Значение игры в формировании личности ребенка: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lastRenderedPageBreak/>
        <w:t>- По своей сути игра является первым видом деятельности, которой обучается ребенок.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- Именно игровой деятельности принадлежит особо значимая роль в развитии личности ребенка, в формировании важнейших черт характера, обогащении внутреннего мира.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- Все естественные потребности у ребенка: познавательная (желание узнать новое), художественная</w:t>
      </w:r>
      <w:r>
        <w:rPr>
          <w:color w:val="010101"/>
          <w:sz w:val="28"/>
          <w:szCs w:val="28"/>
        </w:rPr>
        <w:t xml:space="preserve"> </w:t>
      </w:r>
      <w:r w:rsidRPr="002A4ED3">
        <w:rPr>
          <w:color w:val="010101"/>
          <w:sz w:val="28"/>
          <w:szCs w:val="28"/>
        </w:rPr>
        <w:t>(рисовать), музыкальна</w:t>
      </w:r>
      <w:proofErr w:type="gramStart"/>
      <w:r w:rsidRPr="002A4ED3">
        <w:rPr>
          <w:color w:val="010101"/>
          <w:sz w:val="28"/>
          <w:szCs w:val="28"/>
        </w:rPr>
        <w:t>я(</w:t>
      </w:r>
      <w:proofErr w:type="gramEnd"/>
      <w:r w:rsidRPr="002A4ED3">
        <w:rPr>
          <w:color w:val="010101"/>
          <w:sz w:val="28"/>
          <w:szCs w:val="28"/>
        </w:rPr>
        <w:t>слушать музыку, петь, танцевать под музыкальные ритмы), могут быть удовлетворены через игровые формы деятельности.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- Правильно подобранные игры способствуют развитию важных качеств и свойств личности ребенка.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- В игре у ребенка формируется воображение, развивается способность к преобразованию действительности в образе.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i/>
          <w:iCs/>
          <w:color w:val="010101"/>
          <w:sz w:val="28"/>
          <w:szCs w:val="28"/>
        </w:rPr>
        <w:t>Возможности игры огромны, они: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- Развивают познавательные процессы личности – внимание, память, восприятие, мышление, воображение;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- Тренируют наблюдательность и ум;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- Развивают творческие способности у детей;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- Формируют эмоционально-чувственную сферу личности дошкольника;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- Способствуют познанию ребенком самого себя и побуждают его к самосовершенствованию;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- Учат самодисциплине, настойчивости, выдержке – всем тем качествам, без которых трудно жить и достигать поставленных целей и задач.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А теперь давайте поиграем. На вопросы постарайтесь отвечать максимально честно и откровенно.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i/>
          <w:iCs/>
          <w:color w:val="010101"/>
          <w:sz w:val="28"/>
          <w:szCs w:val="28"/>
        </w:rPr>
        <w:t>Игра с мячом.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 1. В какую игру играли недавно с ребенком?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2. Если ребенок попросит поиграть с ним, ваши действия.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3. В какие игры чаще играет ваш ребенок?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4. При выборе новой игрушки  что учитываете, чем руководствуетесь?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5. В какие игры вы играли в детстве, рассказываете ли ребенку?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6. Если сломалась игрушка, как вы поступаете в таких случаях?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7. Где играет Ваш ребёнок дома. Какие условия созданы?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8. Если в семье есть старшие брат или сестра, наблюдаете ли вы, во что играют дети? Организуют ли старшие дети игры?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9. Какие  игрушки любимые у ребенка?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10. Кто чаще играет с ребенком: мама или папа? 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А теперь мы познакомим Вас с играми, в которые мы играем в детском саду: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  Сюжетно-ролевые игры – игры, в которых дети подражают бытовой, трудовой и общественной деятельности взрослых. Например, игры в детский сад, больницу, дочки-матери, магазин, железную дорогу. Сюжетные игры, помимо познавательного назначения, развивают детскую инициативу, творчество, наблюдательность.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Дидактические игры – специально разрабатываемые для детей, например, лото для обогащения  знаний  и для развития  наблюдательности, памяти, внимания, логического мышления.</w:t>
      </w:r>
    </w:p>
    <w:p w:rsidR="00E06929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 xml:space="preserve">Подвижные игры - разнообразные по замыслу, правилам, характеру </w:t>
      </w:r>
      <w:proofErr w:type="gramStart"/>
      <w:r w:rsidRPr="002A4ED3">
        <w:rPr>
          <w:color w:val="010101"/>
          <w:sz w:val="28"/>
          <w:szCs w:val="28"/>
        </w:rPr>
        <w:t>выполняемых</w:t>
      </w:r>
      <w:proofErr w:type="gramEnd"/>
      <w:r w:rsidRPr="002A4ED3">
        <w:rPr>
          <w:color w:val="010101"/>
          <w:sz w:val="28"/>
          <w:szCs w:val="28"/>
        </w:rPr>
        <w:t xml:space="preserve"> 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lastRenderedPageBreak/>
        <w:t>движений. Они способствуют укреплению здоровья детей, развивают движения. Дети любят подвижные игры, с удовольствием слушают музыку и умеют ритмично двигаться под неё.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Строительные игры – с кубиками, специальными строительными материалами, развивают у детей конструктивные способности, служат своего рода, подготовкой к овладению в дальнейшем трудовыми умениями и навыками.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 </w:t>
      </w:r>
      <w:proofErr w:type="gramStart"/>
      <w:r w:rsidRPr="002A4ED3">
        <w:rPr>
          <w:color w:val="010101"/>
          <w:sz w:val="28"/>
          <w:szCs w:val="28"/>
        </w:rPr>
        <w:t>Музыкальные игрушки - погремушки, бубенцы, дудочки, металлофоны, игрушки, изображающие пианино и др. музыкальные инструменты.</w:t>
      </w:r>
      <w:proofErr w:type="gramEnd"/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- Что могут развивать у ребенка музыкальные игрушки? Музыкальные игрушки способствуют развитию речевого дыхания,  слуха.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 xml:space="preserve"> Театральные игрушки - куклы </w:t>
      </w:r>
      <w:proofErr w:type="spellStart"/>
      <w:r w:rsidRPr="002A4ED3">
        <w:rPr>
          <w:color w:val="010101"/>
          <w:sz w:val="28"/>
          <w:szCs w:val="28"/>
        </w:rPr>
        <w:t>б</w:t>
      </w:r>
      <w:proofErr w:type="gramStart"/>
      <w:r w:rsidRPr="002A4ED3">
        <w:rPr>
          <w:color w:val="010101"/>
          <w:sz w:val="28"/>
          <w:szCs w:val="28"/>
        </w:rPr>
        <w:t>и</w:t>
      </w:r>
      <w:proofErr w:type="spellEnd"/>
      <w:r w:rsidRPr="002A4ED3">
        <w:rPr>
          <w:color w:val="010101"/>
          <w:sz w:val="28"/>
          <w:szCs w:val="28"/>
        </w:rPr>
        <w:t>-</w:t>
      </w:r>
      <w:proofErr w:type="gramEnd"/>
      <w:r w:rsidRPr="002A4ED3">
        <w:rPr>
          <w:color w:val="010101"/>
          <w:sz w:val="28"/>
          <w:szCs w:val="28"/>
        </w:rPr>
        <w:t xml:space="preserve"> ба- </w:t>
      </w:r>
      <w:proofErr w:type="spellStart"/>
      <w:r w:rsidRPr="002A4ED3">
        <w:rPr>
          <w:color w:val="010101"/>
          <w:sz w:val="28"/>
          <w:szCs w:val="28"/>
        </w:rPr>
        <w:t>бо</w:t>
      </w:r>
      <w:proofErr w:type="spellEnd"/>
      <w:r w:rsidRPr="002A4ED3">
        <w:rPr>
          <w:color w:val="010101"/>
          <w:sz w:val="28"/>
          <w:szCs w:val="28"/>
        </w:rPr>
        <w:t>, пальчиковый театр, настольный театр.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- Нужны ли эти игрушки детям? (ответы родителей)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- Эти игрушки развивают речь, воображение, приучают ребенка брать на себя роль.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В игре ребенок приобретает новые и уточняет уже имеющиеся у него знания, активизирует словарь, развивает любознательность, пытливость, а также нравственные качества: волю, смелость, выдержку, умение уступать. У него формируются начала коллективизма. Ребенок в игре изображает то, что видел, пережил, он осваивает опыт человеческой деятельности. В игре воспитывается отношение к людям, к жизни, позитивный настрой игр помогает сохранить бодрое настроение.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Взрослые, играя вместе с детьми, сами получают удовольствие и ребятам доставляют огромную радость.</w:t>
      </w:r>
      <w:r w:rsidRPr="002A4ED3">
        <w:rPr>
          <w:color w:val="010101"/>
          <w:sz w:val="28"/>
          <w:szCs w:val="28"/>
        </w:rPr>
        <w:br/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Игра-задание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Я предлагаю необычное задание: вспомните ваши семейные вечера и дайте им самооценку. Если вы поступаете, так, как сказано, то выставляете фишку красного цвета, не всегда - жёлтого, никогда - синего.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Каждый вечер уделяю время на игры с детьми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Рассказываю о своих играх в детстве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Если сломалась игрушка, ремонтирую вместе с ребёнком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Купив ребёнку игрушку, объясняю, как с ней играть, показываю разные варианты игры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Слушаю рассказы ребёнка об играх и игрушках в детском саду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Не наказываю ребёнка игрой, игрушкой, т.е. не лишаю его на время игры или игрушки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Часто дарю ребёнку игру, игрушку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Обобщение:</w:t>
      </w:r>
      <w:r w:rsidRPr="002A4ED3">
        <w:rPr>
          <w:color w:val="010101"/>
          <w:sz w:val="28"/>
          <w:szCs w:val="28"/>
        </w:rPr>
        <w:br/>
        <w:t>- Если на вашем столе больше красных фишек, значит, игра в вашем доме присутствует всегда. Играете с ребёнком на равных. Ваш малыш активен, любознателен, любит играть с вами, ведь игра - это самое интересное в жизни ребёнка.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- КАКИЕ БЫВАЮТ ИГРУШКИ? ( Ответы родителей)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- Давайте вместе с вами, разделим игрушки на три группы:</w:t>
      </w:r>
    </w:p>
    <w:p w:rsidR="00E06929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proofErr w:type="gramStart"/>
      <w:r w:rsidRPr="002A4ED3">
        <w:rPr>
          <w:color w:val="010101"/>
          <w:sz w:val="28"/>
          <w:szCs w:val="28"/>
        </w:rPr>
        <w:t>Игрушки, способствующие социально-эмоциональному развитию: различные виды животных </w:t>
      </w:r>
      <w:r w:rsidRPr="002A4ED3">
        <w:rPr>
          <w:i/>
          <w:iCs/>
          <w:color w:val="010101"/>
          <w:sz w:val="28"/>
          <w:szCs w:val="28"/>
        </w:rPr>
        <w:t>(мишки, зайчики, собачки и прочие)</w:t>
      </w:r>
      <w:r w:rsidRPr="002A4ED3">
        <w:rPr>
          <w:color w:val="010101"/>
          <w:sz w:val="28"/>
          <w:szCs w:val="28"/>
        </w:rPr>
        <w:t xml:space="preserve">; куклы со всевозможной кукольной утварью; наборы для игры в доктора, парикмахера, магазин; детали </w:t>
      </w:r>
      <w:proofErr w:type="gramEnd"/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lastRenderedPageBreak/>
        <w:t>костюма помогающие принять и удержать игровую роль (халат и шапочка врач, руль для машины, милицейская фуражка, красная шапочка); транспортные игрушки </w:t>
      </w:r>
      <w:r w:rsidRPr="002A4ED3">
        <w:rPr>
          <w:i/>
          <w:iCs/>
          <w:color w:val="010101"/>
          <w:sz w:val="28"/>
          <w:szCs w:val="28"/>
        </w:rPr>
        <w:t>(грузовик, поезд, машинка)</w:t>
      </w:r>
      <w:r w:rsidRPr="002A4ED3">
        <w:rPr>
          <w:color w:val="010101"/>
          <w:sz w:val="28"/>
          <w:szCs w:val="28"/>
        </w:rPr>
        <w:t>.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 xml:space="preserve">Игрушки, способствующие интеллектуально-познавательным и моторным способностям: всевозможные кубики, конструкторы, </w:t>
      </w:r>
      <w:proofErr w:type="spellStart"/>
      <w:r w:rsidRPr="002A4ED3">
        <w:rPr>
          <w:color w:val="010101"/>
          <w:sz w:val="28"/>
          <w:szCs w:val="28"/>
        </w:rPr>
        <w:t>пазлы</w:t>
      </w:r>
      <w:proofErr w:type="spellEnd"/>
      <w:r w:rsidRPr="002A4ED3">
        <w:rPr>
          <w:color w:val="010101"/>
          <w:sz w:val="28"/>
          <w:szCs w:val="28"/>
        </w:rPr>
        <w:t>, мозаика, лото, домино и прочие.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 Игрушки, способствующие развитию физических качеств: мячи, обручи, скакалки, кегли.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 xml:space="preserve">Игрушки – дело серьезное. Пожалуй, не менее </w:t>
      </w:r>
      <w:proofErr w:type="gramStart"/>
      <w:r w:rsidRPr="002A4ED3">
        <w:rPr>
          <w:color w:val="010101"/>
          <w:sz w:val="28"/>
          <w:szCs w:val="28"/>
        </w:rPr>
        <w:t>серьезное</w:t>
      </w:r>
      <w:proofErr w:type="gramEnd"/>
      <w:r w:rsidRPr="002A4ED3">
        <w:rPr>
          <w:color w:val="010101"/>
          <w:sz w:val="28"/>
          <w:szCs w:val="28"/>
        </w:rPr>
        <w:t>, чем выбор лекарств, няни, детского сада или школы для любимого чада. Игрушки могут развивать, лечить, развлекать. Но они, же способны расстраивать психику, давать ложное представление об окружающем мире, вызывать агрессию и попросту представлять угрозу для здоровья и жизни ребенка.</w:t>
      </w:r>
      <w:r w:rsidRPr="002A4ED3">
        <w:rPr>
          <w:color w:val="010101"/>
          <w:sz w:val="28"/>
          <w:szCs w:val="28"/>
        </w:rPr>
        <w:br/>
        <w:t xml:space="preserve">- Давайте задумаемся, во что играют наши </w:t>
      </w:r>
      <w:proofErr w:type="gramStart"/>
      <w:r w:rsidRPr="002A4ED3">
        <w:rPr>
          <w:color w:val="010101"/>
          <w:sz w:val="28"/>
          <w:szCs w:val="28"/>
        </w:rPr>
        <w:t>дети</w:t>
      </w:r>
      <w:proofErr w:type="gramEnd"/>
      <w:r w:rsidRPr="002A4ED3">
        <w:rPr>
          <w:color w:val="010101"/>
          <w:sz w:val="28"/>
          <w:szCs w:val="28"/>
        </w:rPr>
        <w:t>?... Какие игрушки мы им покупаем? 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Современный ребенок живет в мире, на первый взгляд, гораздо более ярком и разнообразном, чем его сверстник 30–40 лет назад. Давайте оглянемся: яркие обложки книг, журналов и учебников в школе, цветные рекламные щиты на улице, а дома – фломастеры и карандаши, разноцветная одежда и, конечно, пестрота игрушек, порой самых невообразимых цветов, форм, назначений.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У каждого ребенка должна быть любимая игрушка, которой он сможет доверить свои самые сокровенные тайны. Причем, чаще всего выбор игрушки для ребенка осуществляет взрослый </w:t>
      </w:r>
      <w:r w:rsidRPr="002A4ED3">
        <w:rPr>
          <w:i/>
          <w:iCs/>
          <w:color w:val="010101"/>
          <w:sz w:val="28"/>
          <w:szCs w:val="28"/>
        </w:rPr>
        <w:t>(родители, близкие родственники)</w:t>
      </w:r>
      <w:r w:rsidRPr="002A4ED3">
        <w:rPr>
          <w:color w:val="010101"/>
          <w:sz w:val="28"/>
          <w:szCs w:val="28"/>
        </w:rPr>
        <w:t>.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Игрушки покупаются, как сказал один папа, чемоданами и через месяц так же чемоданами выбрасываются. Так конечно, не у всех, но у всех постоянно идет смена красок, форм, мелькание картинок, предметов, лиц. И психика ребенка не справляется, деформируется восприятие цвета и звука, запаха и прикосновения, деформируются и представления о добре и зле.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Конечно, не все современные игрушки играют отрицательную роль в жизни ребенка. В наши дни существуют и такие игрушки, которые отвечают правилам современной педагогики. Это развивающие игрушки, всевозможные конструкторы, наборы для творчества, сюжетно-образные игрушки, игры-головоломки и т. д.</w:t>
      </w:r>
      <w:r w:rsidRPr="002A4ED3">
        <w:rPr>
          <w:color w:val="010101"/>
          <w:sz w:val="28"/>
          <w:szCs w:val="28"/>
        </w:rPr>
        <w:br/>
        <w:t>Правильная современная игрушка - многофункциональна. Ее можно использовать несколькими способами, причем в самых разных играх. Классический пример - мяч. Его можно и бросать, и катать, он может стать кукольным арбузом или сказочным колобком. </w:t>
      </w:r>
      <w:r w:rsidRPr="002A4ED3">
        <w:rPr>
          <w:color w:val="010101"/>
          <w:sz w:val="28"/>
          <w:szCs w:val="28"/>
        </w:rPr>
        <w:br/>
        <w:t>Правильная современная игрушка должна быть сделана из экологически чистого материала (ткань, дерево, металл, кожа). Совсем обойтись без пластмассовых игрушек вряд ли получится, но стоит стремиться к тому, чтобы их процент был как можно ниже. </w:t>
      </w:r>
      <w:r w:rsidRPr="002A4ED3">
        <w:rPr>
          <w:color w:val="010101"/>
          <w:sz w:val="28"/>
          <w:szCs w:val="28"/>
        </w:rPr>
        <w:br/>
        <w:t>Помните: правильно подобранная игрушка позволит ребенку придумывать различные сюжеты для игр, а значит, и чаще будет востребована и не запылится на полке! </w:t>
      </w:r>
    </w:p>
    <w:p w:rsidR="00E06929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Для того</w:t>
      </w:r>
      <w:proofErr w:type="gramStart"/>
      <w:r w:rsidRPr="002A4ED3">
        <w:rPr>
          <w:color w:val="010101"/>
          <w:sz w:val="28"/>
          <w:szCs w:val="28"/>
        </w:rPr>
        <w:t>,</w:t>
      </w:r>
      <w:proofErr w:type="gramEnd"/>
      <w:r w:rsidRPr="002A4ED3">
        <w:rPr>
          <w:color w:val="010101"/>
          <w:sz w:val="28"/>
          <w:szCs w:val="28"/>
        </w:rPr>
        <w:t xml:space="preserve"> чтобы дети учились общаться и ладить друг с другом, чтобы у них формировались социальные навыки, они должны играть в старые классические игры. Для девочек это, прежде всего, игры с обычными меховыми </w:t>
      </w:r>
      <w:proofErr w:type="gramStart"/>
      <w:r w:rsidRPr="002A4ED3">
        <w:rPr>
          <w:color w:val="010101"/>
          <w:sz w:val="28"/>
          <w:szCs w:val="28"/>
        </w:rPr>
        <w:t>зверюшками</w:t>
      </w:r>
      <w:proofErr w:type="gramEnd"/>
      <w:r w:rsidRPr="002A4ED3">
        <w:rPr>
          <w:color w:val="010101"/>
          <w:sz w:val="28"/>
          <w:szCs w:val="28"/>
        </w:rPr>
        <w:t xml:space="preserve"> и </w:t>
      </w:r>
    </w:p>
    <w:p w:rsidR="00E06929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E06929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lastRenderedPageBreak/>
        <w:t>куклами, игры, способствующие формированию материнских навыков: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 </w:t>
      </w:r>
      <w:r w:rsidRPr="002A4ED3">
        <w:rPr>
          <w:i/>
          <w:iCs/>
          <w:color w:val="010101"/>
          <w:sz w:val="28"/>
          <w:szCs w:val="28"/>
        </w:rPr>
        <w:t>«дочки-матери»</w:t>
      </w:r>
      <w:r w:rsidRPr="002A4ED3">
        <w:rPr>
          <w:color w:val="010101"/>
          <w:sz w:val="28"/>
          <w:szCs w:val="28"/>
        </w:rPr>
        <w:t>, </w:t>
      </w:r>
      <w:r w:rsidRPr="002A4ED3">
        <w:rPr>
          <w:i/>
          <w:iCs/>
          <w:color w:val="010101"/>
          <w:sz w:val="28"/>
          <w:szCs w:val="28"/>
        </w:rPr>
        <w:t>«школа»</w:t>
      </w:r>
      <w:r w:rsidRPr="002A4ED3">
        <w:rPr>
          <w:color w:val="010101"/>
          <w:sz w:val="28"/>
          <w:szCs w:val="28"/>
        </w:rPr>
        <w:t>, </w:t>
      </w:r>
      <w:r w:rsidRPr="002A4ED3">
        <w:rPr>
          <w:i/>
          <w:iCs/>
          <w:color w:val="010101"/>
          <w:sz w:val="28"/>
          <w:szCs w:val="28"/>
        </w:rPr>
        <w:t>«больница»</w:t>
      </w:r>
      <w:r w:rsidRPr="002A4ED3">
        <w:rPr>
          <w:color w:val="010101"/>
          <w:sz w:val="28"/>
          <w:szCs w:val="28"/>
        </w:rPr>
        <w:t>, и т. д. Для мальчиков - машинки и конструкторы, когда они что-то строят совместно.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  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i/>
          <w:iCs/>
          <w:color w:val="010101"/>
          <w:sz w:val="28"/>
          <w:szCs w:val="28"/>
        </w:rPr>
        <w:t>3. Заключительная часть.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 xml:space="preserve">- Игра – ведущая деятельность в дошкольном возрасте, деятельность, определяющая развитие интеллектуальных, физических и моральных сил ребёнка. Игра не пустая забава. Она необходима для счастья детей, для их здоровья и правильного развития. Игра радует детей, делает их весёлыми и жизнерадостными. Играя, дети много двигаются: бегают, прыгают, делают постройки. Благодаря этому дети растут </w:t>
      </w:r>
      <w:proofErr w:type="gramStart"/>
      <w:r w:rsidRPr="002A4ED3">
        <w:rPr>
          <w:color w:val="010101"/>
          <w:sz w:val="28"/>
          <w:szCs w:val="28"/>
        </w:rPr>
        <w:t>крепкими</w:t>
      </w:r>
      <w:proofErr w:type="gramEnd"/>
      <w:r w:rsidRPr="002A4ED3">
        <w:rPr>
          <w:color w:val="010101"/>
          <w:sz w:val="28"/>
          <w:szCs w:val="28"/>
        </w:rPr>
        <w:t>, сильными, ловкими и здоровыми.   Игра развивает у детей сообразительность, фантазию. Играя вместе, дети приучаются дружно жить, уступать друг другу, заботиться о товарищах.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И в заключении хочу вам  сказать: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- Давайте же будем играть вместе со своими детьми как можно чаще. Помните, игра – прекрасный источник укрепления физического, духовного и эмоционального самочувствия ребёнка. Открывайте мир вместе с ребёнком!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Игра – помощник нам, бесспорно, Игре все возрасты покорны. Взаимодействие в игре</w:t>
      </w:r>
      <w:proofErr w:type="gramStart"/>
      <w:r w:rsidRPr="002A4ED3">
        <w:rPr>
          <w:color w:val="010101"/>
          <w:sz w:val="28"/>
          <w:szCs w:val="28"/>
        </w:rPr>
        <w:t xml:space="preserve"> П</w:t>
      </w:r>
      <w:proofErr w:type="gramEnd"/>
      <w:r w:rsidRPr="002A4ED3">
        <w:rPr>
          <w:color w:val="010101"/>
          <w:sz w:val="28"/>
          <w:szCs w:val="28"/>
        </w:rPr>
        <w:t>оможет понимать друг друга, Нам стать внимательней, добрей, И разрешить вопрос досуга. Играйте с нами! Придумывайте сами! Играйте с друзьями! Удача за вами!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До новых встреч!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Рефлексия: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1.Впечатление от родительского собрания.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A4ED3">
        <w:rPr>
          <w:color w:val="010101"/>
          <w:sz w:val="28"/>
          <w:szCs w:val="28"/>
        </w:rPr>
        <w:t>2.Какие выводы вы сделали  (высказывания родителей).</w:t>
      </w:r>
    </w:p>
    <w:p w:rsidR="00E06929" w:rsidRPr="002A4ED3" w:rsidRDefault="00E06929" w:rsidP="00E0692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E06929" w:rsidRDefault="00E06929" w:rsidP="00E06929">
      <w:pPr>
        <w:ind w:firstLine="720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E06929" w:rsidRPr="00B35623" w:rsidRDefault="00E06929" w:rsidP="00E06929">
      <w:pPr>
        <w:ind w:firstLine="720"/>
        <w:rPr>
          <w:rFonts w:ascii="Times New Roman" w:hAnsi="Times New Roman" w:cs="Times New Roman"/>
          <w:b/>
          <w:sz w:val="28"/>
        </w:rPr>
      </w:pPr>
    </w:p>
    <w:p w:rsidR="00FE702B" w:rsidRDefault="00FE702B"/>
    <w:sectPr w:rsidR="00FE702B" w:rsidSect="004173A4">
      <w:pgSz w:w="11906" w:h="16838"/>
      <w:pgMar w:top="992" w:right="849" w:bottom="0" w:left="1134" w:header="709" w:footer="709" w:gutter="0"/>
      <w:pgBorders w:offsetFrom="page">
        <w:top w:val="thickThinSmallGap" w:sz="36" w:space="24" w:color="auto"/>
        <w:left w:val="thickThinSmallGap" w:sz="36" w:space="24" w:color="auto"/>
        <w:bottom w:val="thinThickSmallGap" w:sz="36" w:space="20" w:color="auto"/>
        <w:right w:val="thinThickSmallGap" w:sz="36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929"/>
    <w:rsid w:val="00210DE4"/>
    <w:rsid w:val="00AB35DD"/>
    <w:rsid w:val="00E06929"/>
    <w:rsid w:val="00FE7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29"/>
    <w:pPr>
      <w:spacing w:after="160" w:line="259" w:lineRule="auto"/>
    </w:pPr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E06929"/>
    <w:pPr>
      <w:keepNext/>
      <w:shd w:val="clear" w:color="auto" w:fill="FFFFFF"/>
      <w:spacing w:before="100" w:beforeAutospacing="1" w:after="100" w:afterAutospacing="1" w:line="312" w:lineRule="atLeast"/>
      <w:outlineLvl w:val="0"/>
    </w:pPr>
    <w:rPr>
      <w:rFonts w:ascii="Times New Roman" w:eastAsia="Times New Roman" w:hAnsi="Times New Roman" w:cs="Times New Roman"/>
      <w:b/>
      <w:bCs/>
      <w:color w:val="0D0D0D" w:themeColor="text1" w:themeTint="F2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929"/>
    <w:rPr>
      <w:rFonts w:ascii="Times New Roman" w:eastAsia="Times New Roman" w:hAnsi="Times New Roman" w:cs="Times New Roman"/>
      <w:b/>
      <w:bCs/>
      <w:color w:val="0D0D0D" w:themeColor="text1" w:themeTint="F2"/>
      <w:sz w:val="28"/>
      <w:szCs w:val="28"/>
      <w:shd w:val="clear" w:color="auto" w:fill="FFFFFF"/>
      <w:lang w:eastAsia="ru-RU"/>
    </w:rPr>
  </w:style>
  <w:style w:type="paragraph" w:styleId="a3">
    <w:name w:val="Normal (Web)"/>
    <w:basedOn w:val="a"/>
    <w:uiPriority w:val="99"/>
    <w:semiHidden/>
    <w:unhideWhenUsed/>
    <w:rsid w:val="00E06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E06929"/>
    <w:pPr>
      <w:shd w:val="clear" w:color="auto" w:fill="FFFFFF"/>
      <w:spacing w:after="0" w:line="276" w:lineRule="auto"/>
    </w:pPr>
    <w:rPr>
      <w:rFonts w:ascii="Times New Roman" w:eastAsia="Times New Roman" w:hAnsi="Times New Roman" w:cs="Times New Roman"/>
      <w:color w:val="0D0D0D" w:themeColor="text1" w:themeTint="F2"/>
      <w:kern w:val="0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E06929"/>
    <w:rPr>
      <w:rFonts w:ascii="Times New Roman" w:eastAsia="Times New Roman" w:hAnsi="Times New Roman" w:cs="Times New Roman"/>
      <w:color w:val="0D0D0D" w:themeColor="text1" w:themeTint="F2"/>
      <w:sz w:val="28"/>
      <w:szCs w:val="28"/>
      <w:shd w:val="clear" w:color="auto" w:fill="FFFFFF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E06929"/>
    <w:pPr>
      <w:spacing w:after="0" w:line="276" w:lineRule="auto"/>
      <w:ind w:right="281"/>
      <w:jc w:val="center"/>
    </w:pPr>
    <w:rPr>
      <w:rFonts w:ascii="Times New Roman" w:eastAsia="Times New Roman" w:hAnsi="Times New Roman" w:cs="Times New Roman"/>
      <w:b/>
      <w:kern w:val="0"/>
      <w:sz w:val="32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E06929"/>
    <w:rPr>
      <w:rFonts w:ascii="Times New Roman" w:eastAsia="Times New Roman" w:hAnsi="Times New Roman" w:cs="Times New Roman"/>
      <w:b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-roditel.ru/parents/base/experts/razvitie-melkoy-motoriki-palchikovye-igry-dlya-detey-ot-4-mesyatsev-do-3-let/" TargetMode="External"/><Relationship Id="rId5" Type="http://schemas.openxmlformats.org/officeDocument/2006/relationships/hyperlink" Target="https://www.ya-roditel.ru/parents/base/experts/razvivayushchikh-igr-s-detmi-rekomendatsii-roditelyam-detey-6-12-mesyatsev/" TargetMode="External"/><Relationship Id="rId4" Type="http://schemas.openxmlformats.org/officeDocument/2006/relationships/hyperlink" Target="https://www.ya-roditel.ru/parents/base/experts/razvivayushchikh-igr-s-detmi-rekomendatsii-roditelyam-detey-6-12-mesyatse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3014</Words>
  <Characters>17181</Characters>
  <Application>Microsoft Office Word</Application>
  <DocSecurity>0</DocSecurity>
  <Lines>143</Lines>
  <Paragraphs>40</Paragraphs>
  <ScaleCrop>false</ScaleCrop>
  <Company/>
  <LinksUpToDate>false</LinksUpToDate>
  <CharactersWithSpaces>20155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2024-11-27T05:43:00Z</dcterms:created>
  <dcterms:modified xsi:type="dcterms:W3CDTF">2024-11-27T05:44:00Z</dcterms:modified>
</cp:coreProperties>
</file>